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2C" w:rsidRDefault="003F612C" w:rsidP="002E7A27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F612C" w:rsidRDefault="003F612C" w:rsidP="002E7A27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0805A6" w:rsidRDefault="003F612C" w:rsidP="002E7A27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Pr="003F612C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территории, ограниченной перспективным направлением Красного проспекта, рекой 2-й Ельцовкой, ул. Жуковского, </w:t>
      </w:r>
    </w:p>
    <w:p w:rsidR="003F612C" w:rsidRDefault="003F612C" w:rsidP="002E7A27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2C">
        <w:rPr>
          <w:rFonts w:ascii="Times New Roman" w:hAnsi="Times New Roman" w:cs="Times New Roman"/>
          <w:b/>
          <w:sz w:val="28"/>
          <w:szCs w:val="28"/>
        </w:rPr>
        <w:t xml:space="preserve">1-м </w:t>
      </w:r>
      <w:proofErr w:type="spellStart"/>
      <w:r w:rsidRPr="003F612C">
        <w:rPr>
          <w:rFonts w:ascii="Times New Roman" w:hAnsi="Times New Roman" w:cs="Times New Roman"/>
          <w:b/>
          <w:sz w:val="28"/>
          <w:szCs w:val="28"/>
        </w:rPr>
        <w:t>Мочищенским</w:t>
      </w:r>
      <w:proofErr w:type="spellEnd"/>
      <w:r w:rsidRPr="003F612C">
        <w:rPr>
          <w:rFonts w:ascii="Times New Roman" w:hAnsi="Times New Roman" w:cs="Times New Roman"/>
          <w:b/>
          <w:sz w:val="28"/>
          <w:szCs w:val="28"/>
        </w:rPr>
        <w:t xml:space="preserve"> шоссе, планируемой магистральной улицей общегородского значения непрерывного движения, ул. Андреевской и перспективным продолжением ул. Утренней, в Заельцовском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12C" w:rsidRDefault="003F612C" w:rsidP="002E7A2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3F612C" w:rsidTr="003F612C">
        <w:tc>
          <w:tcPr>
            <w:tcW w:w="6062" w:type="dxa"/>
            <w:hideMark/>
          </w:tcPr>
          <w:p w:rsidR="003F612C" w:rsidRPr="000805A6" w:rsidRDefault="000805A6" w:rsidP="00166F9F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0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66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3F612C" w:rsidRPr="00080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.01.2019</w:t>
            </w:r>
          </w:p>
        </w:tc>
        <w:tc>
          <w:tcPr>
            <w:tcW w:w="850" w:type="dxa"/>
          </w:tcPr>
          <w:p w:rsidR="003F612C" w:rsidRDefault="003F612C" w:rsidP="002E7A2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:rsidR="003F612C" w:rsidRDefault="003F612C" w:rsidP="002E7A27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Новосибирск</w:t>
            </w:r>
          </w:p>
        </w:tc>
      </w:tr>
    </w:tbl>
    <w:p w:rsidR="003F612C" w:rsidRDefault="003F612C" w:rsidP="002A6F19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12C" w:rsidRDefault="003F612C" w:rsidP="00955CC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166F9F" w:rsidRPr="002A6F19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перспективным направлением Красного проспекта, рекой 2-й Ельцовкой, ул. Жуковского, 1-м </w:t>
      </w:r>
      <w:proofErr w:type="spellStart"/>
      <w:r w:rsidR="00166F9F" w:rsidRPr="002A6F19">
        <w:rPr>
          <w:rFonts w:ascii="Times New Roman" w:hAnsi="Times New Roman" w:cs="Times New Roman"/>
          <w:sz w:val="28"/>
          <w:szCs w:val="28"/>
        </w:rPr>
        <w:t>Мочищенским</w:t>
      </w:r>
      <w:proofErr w:type="spellEnd"/>
      <w:r w:rsidR="00166F9F" w:rsidRPr="002A6F19">
        <w:rPr>
          <w:rFonts w:ascii="Times New Roman" w:hAnsi="Times New Roman" w:cs="Times New Roman"/>
          <w:sz w:val="28"/>
          <w:szCs w:val="28"/>
        </w:rPr>
        <w:t xml:space="preserve"> шоссе, планируемой магистральной улицей общегородского значения непрерывного движения, ул. Андреевской и перспективным продолжением ул. Утренней, в Заельцовском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состоялись </w:t>
      </w:r>
      <w:r w:rsidR="002E7A27">
        <w:rPr>
          <w:rFonts w:ascii="Times New Roman" w:hAnsi="Times New Roman" w:cs="Times New Roman"/>
          <w:sz w:val="28"/>
          <w:szCs w:val="28"/>
        </w:rPr>
        <w:t>18.01.2019.</w:t>
      </w:r>
    </w:p>
    <w:p w:rsidR="00166F9F" w:rsidRPr="0080323B" w:rsidRDefault="00166F9F" w:rsidP="00955CC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>На публичных слушаниях в соответствии с регистрацией:</w:t>
      </w:r>
    </w:p>
    <w:p w:rsidR="00166F9F" w:rsidRPr="0080323B" w:rsidRDefault="00166F9F" w:rsidP="00955CC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 отсутствовали.</w:t>
      </w:r>
    </w:p>
    <w:p w:rsidR="00166F9F" w:rsidRPr="0080323B" w:rsidRDefault="00166F9F" w:rsidP="00955CC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 xml:space="preserve">иные участники публичных слушаний в соответствии с законодательством о градостроительной деятельности – </w:t>
      </w:r>
      <w:r>
        <w:rPr>
          <w:rFonts w:ascii="Times New Roman" w:hAnsi="Times New Roman" w:cs="Times New Roman"/>
          <w:sz w:val="28"/>
          <w:szCs w:val="28"/>
        </w:rPr>
        <w:t>присутствовало 4 </w:t>
      </w:r>
      <w:r w:rsidRPr="0080323B">
        <w:rPr>
          <w:rFonts w:ascii="Times New Roman" w:hAnsi="Times New Roman" w:cs="Times New Roman"/>
          <w:sz w:val="28"/>
          <w:szCs w:val="28"/>
        </w:rPr>
        <w:t>человека.</w:t>
      </w:r>
    </w:p>
    <w:p w:rsidR="00166F9F" w:rsidRDefault="003F612C" w:rsidP="00955CC7">
      <w:pPr>
        <w:pStyle w:val="ConsPlusNonformat"/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166F9F" w:rsidRPr="00CB63B3">
        <w:rPr>
          <w:rFonts w:ascii="Times New Roman" w:hAnsi="Times New Roman" w:cs="Times New Roman"/>
          <w:sz w:val="28"/>
          <w:szCs w:val="28"/>
        </w:rPr>
        <w:t>24.01.2019</w:t>
      </w:r>
      <w:r w:rsidR="00166F9F">
        <w:rPr>
          <w:rFonts w:ascii="Times New Roman" w:hAnsi="Times New Roman" w:cs="Times New Roman"/>
          <w:sz w:val="28"/>
          <w:szCs w:val="28"/>
        </w:rPr>
        <w:t>.</w:t>
      </w:r>
    </w:p>
    <w:p w:rsidR="003F612C" w:rsidRDefault="003F612C" w:rsidP="00955CC7">
      <w:pPr>
        <w:pStyle w:val="ConsPlusNonformat"/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</w:p>
    <w:p w:rsidR="00166F9F" w:rsidRPr="004B0149" w:rsidRDefault="00166F9F" w:rsidP="00955CC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149">
        <w:rPr>
          <w:rFonts w:ascii="Times New Roman" w:hAnsi="Times New Roman" w:cs="Times New Roman"/>
          <w:b/>
          <w:sz w:val="28"/>
          <w:szCs w:val="28"/>
        </w:rPr>
        <w:t>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955CC7" w:rsidRDefault="00166F9F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149">
        <w:rPr>
          <w:rFonts w:ascii="Times New Roman" w:hAnsi="Times New Roman" w:cs="Times New Roman"/>
          <w:b/>
          <w:sz w:val="28"/>
          <w:szCs w:val="28"/>
        </w:rPr>
        <w:t>2. Предложения иных участников публичных слушаний в соответствии с законодательством о градостроительной деятельности</w:t>
      </w:r>
      <w:r w:rsidR="00955CC7">
        <w:rPr>
          <w:rFonts w:ascii="Times New Roman" w:hAnsi="Times New Roman" w:cs="Times New Roman"/>
          <w:b/>
          <w:sz w:val="28"/>
          <w:szCs w:val="28"/>
        </w:rPr>
        <w:t>.</w:t>
      </w:r>
    </w:p>
    <w:p w:rsidR="00166F9F" w:rsidRPr="00955CC7" w:rsidRDefault="00955CC7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C7">
        <w:rPr>
          <w:rFonts w:ascii="Times New Roman" w:hAnsi="Times New Roman" w:cs="Times New Roman"/>
          <w:sz w:val="28"/>
          <w:szCs w:val="28"/>
        </w:rPr>
        <w:t>2.1. П</w:t>
      </w:r>
      <w:r w:rsidR="00166F9F" w:rsidRPr="00955CC7">
        <w:rPr>
          <w:rFonts w:ascii="Times New Roman" w:hAnsi="Times New Roman" w:cs="Times New Roman"/>
          <w:sz w:val="28"/>
          <w:szCs w:val="28"/>
        </w:rPr>
        <w:t xml:space="preserve">редложение </w:t>
      </w:r>
      <w:proofErr w:type="spellStart"/>
      <w:r w:rsidR="00166F9F" w:rsidRPr="00955CC7">
        <w:rPr>
          <w:rFonts w:ascii="Times New Roman" w:hAnsi="Times New Roman" w:cs="Times New Roman"/>
          <w:sz w:val="28"/>
          <w:szCs w:val="28"/>
        </w:rPr>
        <w:t>Озманяна</w:t>
      </w:r>
      <w:proofErr w:type="spellEnd"/>
      <w:r w:rsidR="00166F9F" w:rsidRPr="00955CC7">
        <w:rPr>
          <w:rFonts w:ascii="Times New Roman" w:hAnsi="Times New Roman" w:cs="Times New Roman"/>
          <w:sz w:val="28"/>
          <w:szCs w:val="28"/>
        </w:rPr>
        <w:t xml:space="preserve"> З. У.</w:t>
      </w:r>
      <w:r w:rsidRPr="00955CC7">
        <w:rPr>
          <w:rFonts w:ascii="Times New Roman" w:hAnsi="Times New Roman" w:cs="Times New Roman"/>
          <w:sz w:val="28"/>
          <w:szCs w:val="28"/>
        </w:rPr>
        <w:t>:</w:t>
      </w:r>
    </w:p>
    <w:p w:rsidR="00166F9F" w:rsidRDefault="00166F9F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53615" cy="5412762"/>
            <wp:effectExtent l="19050" t="0" r="8985" b="0"/>
            <wp:docPr id="2" name="Рисунок 1" descr="озманя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манян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004" cy="541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12C" w:rsidRDefault="003F612C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Внесены предложения экспертов в соответствии с законодательством о градостроительной деятельности:</w:t>
      </w:r>
    </w:p>
    <w:p w:rsidR="00227561" w:rsidRPr="009979AB" w:rsidRDefault="003F612C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Предложения </w:t>
      </w:r>
      <w:r w:rsidR="002E7A27" w:rsidRPr="00166F9F">
        <w:rPr>
          <w:rFonts w:ascii="Times New Roman" w:hAnsi="Times New Roman" w:cs="Times New Roman"/>
          <w:sz w:val="28"/>
          <w:szCs w:val="28"/>
        </w:rPr>
        <w:t>Баранов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="002E7A27" w:rsidRPr="00166F9F">
        <w:rPr>
          <w:rFonts w:ascii="Times New Roman" w:hAnsi="Times New Roman" w:cs="Times New Roman"/>
          <w:sz w:val="28"/>
          <w:szCs w:val="28"/>
        </w:rPr>
        <w:t>, архитектор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="002E7A27" w:rsidRPr="00166F9F">
        <w:rPr>
          <w:rFonts w:ascii="Times New Roman" w:hAnsi="Times New Roman" w:cs="Times New Roman"/>
          <w:sz w:val="28"/>
          <w:szCs w:val="28"/>
        </w:rPr>
        <w:t>, индивидуальн</w:t>
      </w:r>
      <w:r w:rsidR="00227561">
        <w:rPr>
          <w:rFonts w:ascii="Times New Roman" w:hAnsi="Times New Roman" w:cs="Times New Roman"/>
          <w:sz w:val="28"/>
          <w:szCs w:val="28"/>
        </w:rPr>
        <w:t>ого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27561">
        <w:rPr>
          <w:rFonts w:ascii="Times New Roman" w:hAnsi="Times New Roman" w:cs="Times New Roman"/>
          <w:sz w:val="28"/>
          <w:szCs w:val="28"/>
        </w:rPr>
        <w:t xml:space="preserve">я – </w:t>
      </w:r>
      <w:r w:rsidR="00227561" w:rsidRPr="009979AB">
        <w:rPr>
          <w:rFonts w:ascii="Times New Roman" w:hAnsi="Times New Roman" w:cs="Times New Roman"/>
          <w:sz w:val="28"/>
          <w:szCs w:val="28"/>
        </w:rPr>
        <w:t>утвердить проект планировки с замечаниями</w:t>
      </w:r>
      <w:r w:rsidR="00227561">
        <w:rPr>
          <w:rFonts w:ascii="Times New Roman" w:hAnsi="Times New Roman" w:cs="Times New Roman"/>
          <w:sz w:val="28"/>
          <w:szCs w:val="28"/>
        </w:rPr>
        <w:t>:</w:t>
      </w:r>
    </w:p>
    <w:p w:rsidR="002E7A27" w:rsidRPr="00166F9F" w:rsidRDefault="00227561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7A27" w:rsidRPr="00166F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="0021586E">
        <w:rPr>
          <w:rFonts w:ascii="Times New Roman" w:hAnsi="Times New Roman" w:cs="Times New Roman"/>
          <w:sz w:val="28"/>
          <w:szCs w:val="28"/>
        </w:rPr>
        <w:t>В приложении 1 к проекту планировки у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точнить отображение </w:t>
      </w:r>
      <w:proofErr w:type="gramStart"/>
      <w:r w:rsidR="002E7A27" w:rsidRPr="00166F9F">
        <w:rPr>
          <w:rFonts w:ascii="Times New Roman" w:hAnsi="Times New Roman" w:cs="Times New Roman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="002E7A27" w:rsidRPr="00166F9F">
        <w:rPr>
          <w:rFonts w:ascii="Times New Roman" w:hAnsi="Times New Roman" w:cs="Times New Roman"/>
          <w:sz w:val="28"/>
          <w:szCs w:val="28"/>
        </w:rPr>
        <w:t xml:space="preserve"> в квартале 281.02.02.03:</w:t>
      </w:r>
    </w:p>
    <w:p w:rsidR="002E7A27" w:rsidRPr="00166F9F" w:rsidRDefault="00227561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66F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1.1. О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тобразить вместо зоны застройки объектами делового, общественного и коммерческого назначения, в том числе многоэтажных жилых домов, зоны объектов дошкольного, начального общего, основного общего и среднего (полного) общего образования и части границ озелененной территории ограниченного пользования зону специализированной </w:t>
      </w:r>
      <w:r w:rsidR="00475876">
        <w:rPr>
          <w:rFonts w:ascii="Times New Roman" w:hAnsi="Times New Roman" w:cs="Times New Roman"/>
          <w:sz w:val="28"/>
          <w:szCs w:val="28"/>
        </w:rPr>
        <w:t>малоэтажной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 общественной застройки.</w:t>
      </w:r>
    </w:p>
    <w:p w:rsidR="002E7A27" w:rsidRPr="00166F9F" w:rsidRDefault="00227561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2E7A27" w:rsidRPr="00166F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И</w:t>
      </w:r>
      <w:r w:rsidR="002E7A27" w:rsidRPr="00166F9F">
        <w:rPr>
          <w:rFonts w:ascii="Times New Roman" w:hAnsi="Times New Roman" w:cs="Times New Roman"/>
          <w:sz w:val="28"/>
          <w:szCs w:val="28"/>
        </w:rPr>
        <w:t>сключить планируемый объект капитального строительства - дошкольная образовательная организация;</w:t>
      </w:r>
    </w:p>
    <w:p w:rsidR="002E7A27" w:rsidRPr="00166F9F" w:rsidRDefault="002E7A27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3.</w:t>
      </w:r>
      <w:r w:rsidR="00227561">
        <w:rPr>
          <w:rFonts w:ascii="Times New Roman" w:hAnsi="Times New Roman" w:cs="Times New Roman"/>
          <w:sz w:val="28"/>
          <w:szCs w:val="28"/>
        </w:rPr>
        <w:t>1.3. </w:t>
      </w:r>
      <w:r w:rsidRPr="00166F9F">
        <w:rPr>
          <w:rFonts w:ascii="Times New Roman" w:hAnsi="Times New Roman" w:cs="Times New Roman"/>
          <w:sz w:val="28"/>
          <w:szCs w:val="28"/>
        </w:rPr>
        <w:t>Привести в соответствие текстовую и графическую части по предлагаемым изменениям</w:t>
      </w:r>
    </w:p>
    <w:p w:rsidR="002E7A27" w:rsidRPr="00166F9F" w:rsidRDefault="00227561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</w:t>
      </w:r>
      <w:r w:rsidR="002E7A27" w:rsidRPr="00166F9F">
        <w:rPr>
          <w:rFonts w:ascii="Times New Roman" w:hAnsi="Times New Roman" w:cs="Times New Roman"/>
          <w:sz w:val="28"/>
          <w:szCs w:val="28"/>
        </w:rPr>
        <w:t>Исправить технические ошибки</w:t>
      </w:r>
    </w:p>
    <w:p w:rsidR="002E7A27" w:rsidRDefault="002E7A27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 Предложения </w:t>
      </w:r>
      <w:r w:rsidRPr="00166F9F">
        <w:rPr>
          <w:rFonts w:ascii="Times New Roman" w:hAnsi="Times New Roman" w:cs="Times New Roman"/>
          <w:sz w:val="28"/>
          <w:szCs w:val="28"/>
        </w:rPr>
        <w:t>Орлов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Pr="00166F9F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Pr="00166F9F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Pr="00166F9F">
        <w:rPr>
          <w:rFonts w:ascii="Times New Roman" w:hAnsi="Times New Roman" w:cs="Times New Roman"/>
          <w:sz w:val="28"/>
          <w:szCs w:val="28"/>
        </w:rPr>
        <w:t>, архитектор</w:t>
      </w:r>
      <w:r w:rsidR="00227561">
        <w:rPr>
          <w:rFonts w:ascii="Times New Roman" w:hAnsi="Times New Roman" w:cs="Times New Roman"/>
          <w:sz w:val="28"/>
          <w:szCs w:val="28"/>
        </w:rPr>
        <w:t>а</w:t>
      </w:r>
      <w:r w:rsidRPr="00166F9F">
        <w:rPr>
          <w:rFonts w:ascii="Times New Roman" w:hAnsi="Times New Roman" w:cs="Times New Roman"/>
          <w:sz w:val="28"/>
          <w:szCs w:val="28"/>
        </w:rPr>
        <w:t xml:space="preserve"> ООО «СПБ»</w:t>
      </w:r>
      <w:r w:rsidR="00227561">
        <w:rPr>
          <w:rFonts w:ascii="Times New Roman" w:hAnsi="Times New Roman" w:cs="Times New Roman"/>
          <w:sz w:val="28"/>
          <w:szCs w:val="28"/>
        </w:rPr>
        <w:t xml:space="preserve"> </w:t>
      </w:r>
      <w:r w:rsidRPr="00166F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проект планировки с замечаниями: </w:t>
      </w:r>
    </w:p>
    <w:p w:rsidR="0021586E" w:rsidRDefault="00227561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21586E">
        <w:rPr>
          <w:rFonts w:ascii="Times New Roman" w:hAnsi="Times New Roman" w:cs="Times New Roman"/>
          <w:sz w:val="28"/>
          <w:szCs w:val="28"/>
        </w:rPr>
        <w:t> </w:t>
      </w:r>
      <w:r w:rsidR="002158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1586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21586E">
        <w:rPr>
          <w:rFonts w:ascii="Times New Roman" w:hAnsi="Times New Roman" w:cs="Times New Roman"/>
          <w:sz w:val="28"/>
          <w:szCs w:val="28"/>
        </w:rPr>
        <w:t xml:space="preserve"> 1 к проекту планировки: </w:t>
      </w:r>
    </w:p>
    <w:p w:rsidR="002E7A27" w:rsidRPr="00166F9F" w:rsidRDefault="0021586E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</w:t>
      </w:r>
      <w:r w:rsidRPr="0021586E">
        <w:rPr>
          <w:rFonts w:ascii="Times New Roman" w:hAnsi="Times New Roman" w:cs="Times New Roman"/>
          <w:sz w:val="28"/>
          <w:szCs w:val="28"/>
        </w:rPr>
        <w:t> и</w:t>
      </w:r>
      <w:r w:rsidR="002E7A27" w:rsidRPr="00166F9F">
        <w:rPr>
          <w:rFonts w:ascii="Times New Roman" w:hAnsi="Times New Roman" w:cs="Times New Roman"/>
          <w:sz w:val="28"/>
          <w:szCs w:val="28"/>
        </w:rPr>
        <w:t>зменить отображение  красных линий в кварталах 281.02.01.02; 281.02.01.04, 281.02.01.06;</w:t>
      </w:r>
    </w:p>
    <w:p w:rsidR="002E7A27" w:rsidRPr="00166F9F" w:rsidRDefault="00227561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58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Уточнить отображение </w:t>
      </w:r>
      <w:proofErr w:type="gramStart"/>
      <w:r w:rsidR="002E7A27" w:rsidRPr="00166F9F">
        <w:rPr>
          <w:rFonts w:ascii="Times New Roman" w:hAnsi="Times New Roman" w:cs="Times New Roman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="002E7A27" w:rsidRPr="00166F9F">
        <w:rPr>
          <w:rFonts w:ascii="Times New Roman" w:hAnsi="Times New Roman" w:cs="Times New Roman"/>
          <w:sz w:val="28"/>
          <w:szCs w:val="28"/>
        </w:rPr>
        <w:t xml:space="preserve"> в изменяемых кварталах:</w:t>
      </w:r>
    </w:p>
    <w:p w:rsidR="002E7A27" w:rsidRPr="00166F9F" w:rsidRDefault="002E7A27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</w:t>
      </w:r>
      <w:r w:rsidR="00227561">
        <w:rPr>
          <w:rFonts w:ascii="Times New Roman" w:hAnsi="Times New Roman" w:cs="Times New Roman"/>
          <w:sz w:val="28"/>
          <w:szCs w:val="28"/>
        </w:rPr>
        <w:t>ы</w:t>
      </w:r>
      <w:r w:rsidRPr="00166F9F">
        <w:rPr>
          <w:rFonts w:ascii="Times New Roman" w:hAnsi="Times New Roman" w:cs="Times New Roman"/>
          <w:sz w:val="28"/>
          <w:szCs w:val="28"/>
        </w:rPr>
        <w:t xml:space="preserve"> застройки жилыми домами смешанной этажности;</w:t>
      </w:r>
    </w:p>
    <w:p w:rsidR="002E7A27" w:rsidRPr="00166F9F" w:rsidRDefault="002E7A27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</w:t>
      </w:r>
      <w:r w:rsidR="00227561">
        <w:rPr>
          <w:rFonts w:ascii="Times New Roman" w:hAnsi="Times New Roman" w:cs="Times New Roman"/>
          <w:sz w:val="28"/>
          <w:szCs w:val="28"/>
        </w:rPr>
        <w:t>ы</w:t>
      </w:r>
      <w:r w:rsidRPr="00166F9F">
        <w:rPr>
          <w:rFonts w:ascii="Times New Roman" w:hAnsi="Times New Roman" w:cs="Times New Roman"/>
          <w:sz w:val="28"/>
          <w:szCs w:val="28"/>
        </w:rPr>
        <w:t xml:space="preserve"> объектов дошкольного, начального общего, основного общего и среднего (полного) общего образования;</w:t>
      </w:r>
    </w:p>
    <w:p w:rsidR="002E7A27" w:rsidRPr="00166F9F" w:rsidRDefault="002E7A27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зону объектов здравоохранения;</w:t>
      </w:r>
    </w:p>
    <w:p w:rsidR="002E7A27" w:rsidRPr="00166F9F" w:rsidRDefault="002E7A27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</w:t>
      </w:r>
      <w:r w:rsidR="00227561">
        <w:rPr>
          <w:rFonts w:ascii="Times New Roman" w:hAnsi="Times New Roman" w:cs="Times New Roman"/>
          <w:sz w:val="28"/>
          <w:szCs w:val="28"/>
        </w:rPr>
        <w:t>ы</w:t>
      </w:r>
      <w:r w:rsidRPr="00166F9F">
        <w:rPr>
          <w:rFonts w:ascii="Times New Roman" w:hAnsi="Times New Roman" w:cs="Times New Roman"/>
          <w:sz w:val="28"/>
          <w:szCs w:val="28"/>
        </w:rPr>
        <w:t xml:space="preserve"> специализированной средне- и  многоэтажной общественной застройки;</w:t>
      </w:r>
    </w:p>
    <w:p w:rsidR="002E7A27" w:rsidRPr="00166F9F" w:rsidRDefault="00227561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58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3. </w:t>
      </w:r>
      <w:r w:rsidR="002E7A27" w:rsidRPr="00166F9F">
        <w:rPr>
          <w:rFonts w:ascii="Times New Roman" w:hAnsi="Times New Roman" w:cs="Times New Roman"/>
          <w:sz w:val="28"/>
          <w:szCs w:val="28"/>
        </w:rPr>
        <w:t>Уточнить отображение границ зон территорий общего пользования - парки, скверы, бульвары, иные озелененные и границы озелененных территорий ограниченного пользования</w:t>
      </w:r>
      <w:r w:rsidR="006A0151">
        <w:rPr>
          <w:rFonts w:ascii="Times New Roman" w:hAnsi="Times New Roman" w:cs="Times New Roman"/>
          <w:sz w:val="28"/>
          <w:szCs w:val="28"/>
        </w:rPr>
        <w:t>;</w:t>
      </w:r>
    </w:p>
    <w:p w:rsidR="002E7A27" w:rsidRPr="00166F9F" w:rsidRDefault="00B6582E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58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4. </w:t>
      </w:r>
      <w:r w:rsidR="002E7A27" w:rsidRPr="00166F9F">
        <w:rPr>
          <w:rFonts w:ascii="Times New Roman" w:hAnsi="Times New Roman" w:cs="Times New Roman"/>
          <w:sz w:val="28"/>
          <w:szCs w:val="28"/>
        </w:rPr>
        <w:t>Уточнить размещение планируемых объектов капитального строительства в изменяемых кварталах;</w:t>
      </w:r>
    </w:p>
    <w:p w:rsidR="002E7A27" w:rsidRPr="00166F9F" w:rsidRDefault="00B6582E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58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5. </w:t>
      </w:r>
      <w:r w:rsidR="002E7A27" w:rsidRPr="00166F9F">
        <w:rPr>
          <w:rFonts w:ascii="Times New Roman" w:hAnsi="Times New Roman" w:cs="Times New Roman"/>
          <w:sz w:val="28"/>
          <w:szCs w:val="28"/>
        </w:rPr>
        <w:t>Привести в соответствие текстовую и графическую части по предлагаемым изменениям</w:t>
      </w:r>
      <w:r w:rsidR="006A0151">
        <w:rPr>
          <w:rFonts w:ascii="Times New Roman" w:hAnsi="Times New Roman" w:cs="Times New Roman"/>
          <w:sz w:val="28"/>
          <w:szCs w:val="28"/>
        </w:rPr>
        <w:t>;</w:t>
      </w:r>
    </w:p>
    <w:p w:rsidR="002E7A27" w:rsidRPr="00166F9F" w:rsidRDefault="00B6582E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58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6. </w:t>
      </w:r>
      <w:r w:rsidR="002E7A27" w:rsidRPr="00166F9F">
        <w:rPr>
          <w:rFonts w:ascii="Times New Roman" w:hAnsi="Times New Roman" w:cs="Times New Roman"/>
          <w:sz w:val="28"/>
          <w:szCs w:val="28"/>
        </w:rPr>
        <w:t>Исправить технические ошибки</w:t>
      </w:r>
      <w:r w:rsidR="006A0151">
        <w:rPr>
          <w:rFonts w:ascii="Times New Roman" w:hAnsi="Times New Roman" w:cs="Times New Roman"/>
          <w:sz w:val="28"/>
          <w:szCs w:val="28"/>
        </w:rPr>
        <w:t>.</w:t>
      </w:r>
    </w:p>
    <w:p w:rsidR="002E7A27" w:rsidRPr="00166F9F" w:rsidRDefault="00B6582E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A0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E7A27" w:rsidRPr="00166F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E7A27" w:rsidRPr="00166F9F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2E7A27" w:rsidRPr="00166F9F">
        <w:rPr>
          <w:rFonts w:ascii="Times New Roman" w:hAnsi="Times New Roman" w:cs="Times New Roman"/>
          <w:sz w:val="28"/>
          <w:szCs w:val="28"/>
        </w:rPr>
        <w:t xml:space="preserve">  281.02.01.06 уточнить отображение границ зон планируемого размещения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75876">
        <w:rPr>
          <w:rFonts w:ascii="Times New Roman" w:hAnsi="Times New Roman" w:cs="Times New Roman"/>
          <w:sz w:val="28"/>
          <w:szCs w:val="28"/>
        </w:rPr>
        <w:t xml:space="preserve"> </w:t>
      </w:r>
      <w:r w:rsidR="002E7A27" w:rsidRPr="00166F9F">
        <w:rPr>
          <w:rFonts w:ascii="Times New Roman" w:hAnsi="Times New Roman" w:cs="Times New Roman"/>
          <w:sz w:val="28"/>
          <w:szCs w:val="28"/>
        </w:rPr>
        <w:t>изменить зону специализированной средне- и  многоэтажной общественной застройки в зоне на зону застройки жилыми домами смешанной этажности</w:t>
      </w:r>
      <w:r w:rsidR="006A0151">
        <w:rPr>
          <w:rFonts w:ascii="Times New Roman" w:hAnsi="Times New Roman" w:cs="Times New Roman"/>
          <w:sz w:val="28"/>
          <w:szCs w:val="28"/>
        </w:rPr>
        <w:t>.</w:t>
      </w:r>
    </w:p>
    <w:p w:rsidR="003F612C" w:rsidRDefault="003F612C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слушаний организационный комитет по подготовке и проведению публичных слушаний по проекту постановления мэрии города Новосибирска «</w:t>
      </w:r>
      <w:r w:rsidRPr="003F612C">
        <w:rPr>
          <w:rFonts w:ascii="Times New Roman" w:hAnsi="Times New Roman" w:cs="Times New Roman"/>
          <w:b/>
          <w:sz w:val="28"/>
          <w:szCs w:val="28"/>
        </w:rPr>
        <w:t>О проекте планировки территории, ограниченной перспективным направлением Красного проспекта, рекой 2-й Ельцовкой, ул. Жуковского, 1-м Мочищенским шоссе, планируемой магистральной улицей общегородского знач</w:t>
      </w:r>
      <w:r w:rsidR="00166F9F">
        <w:rPr>
          <w:rFonts w:ascii="Times New Roman" w:hAnsi="Times New Roman" w:cs="Times New Roman"/>
          <w:b/>
          <w:sz w:val="28"/>
          <w:szCs w:val="28"/>
        </w:rPr>
        <w:t>ения непрерывного движения, ул. </w:t>
      </w:r>
      <w:r w:rsidRPr="003F612C">
        <w:rPr>
          <w:rFonts w:ascii="Times New Roman" w:hAnsi="Times New Roman" w:cs="Times New Roman"/>
          <w:b/>
          <w:sz w:val="28"/>
          <w:szCs w:val="28"/>
        </w:rPr>
        <w:t>Андреевской и перспективным продолжением ул. Утренней, в Заельцовском районе</w:t>
      </w:r>
      <w:r>
        <w:rPr>
          <w:rFonts w:ascii="Times New Roman" w:hAnsi="Times New Roman" w:cs="Times New Roman"/>
          <w:b/>
          <w:sz w:val="28"/>
          <w:szCs w:val="28"/>
        </w:rPr>
        <w:t>» (далее – оргкомитет) сделал следующие выводы:</w:t>
      </w:r>
      <w:proofErr w:type="gramEnd"/>
    </w:p>
    <w:p w:rsidR="003F612C" w:rsidRDefault="003F612C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постановления мэрии города Новосибирска «</w:t>
      </w:r>
      <w:r w:rsidRPr="003F612C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перспективным направлением Красного проспекта, рекой 2-й Ельцовкой, ул. Жуковского, 1-м </w:t>
      </w:r>
      <w:proofErr w:type="spellStart"/>
      <w:r w:rsidRPr="003F612C">
        <w:rPr>
          <w:rFonts w:ascii="Times New Roman" w:hAnsi="Times New Roman" w:cs="Times New Roman"/>
          <w:sz w:val="28"/>
          <w:szCs w:val="28"/>
        </w:rPr>
        <w:t>Мочищенским</w:t>
      </w:r>
      <w:proofErr w:type="spellEnd"/>
      <w:r w:rsidRPr="003F612C">
        <w:rPr>
          <w:rFonts w:ascii="Times New Roman" w:hAnsi="Times New Roman" w:cs="Times New Roman"/>
          <w:sz w:val="28"/>
          <w:szCs w:val="28"/>
        </w:rPr>
        <w:t xml:space="preserve"> шоссе, планируемой магистральной улицей общегородского значения непрерывного движения, ул. Андреевской и перспективным продолжением ул. Утренней, в Заельцовском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612C" w:rsidRDefault="003F612C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3F612C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перспективным направлением Красного проспекта, рекой 2-й Ельцовкой, ул. Жуковского, 1-м </w:t>
      </w:r>
      <w:proofErr w:type="spellStart"/>
      <w:r w:rsidRPr="003F612C">
        <w:rPr>
          <w:rFonts w:ascii="Times New Roman" w:hAnsi="Times New Roman" w:cs="Times New Roman"/>
          <w:sz w:val="28"/>
          <w:szCs w:val="28"/>
        </w:rPr>
        <w:t>Мочищенским</w:t>
      </w:r>
      <w:proofErr w:type="spellEnd"/>
      <w:r w:rsidRPr="003F612C">
        <w:rPr>
          <w:rFonts w:ascii="Times New Roman" w:hAnsi="Times New Roman" w:cs="Times New Roman"/>
          <w:sz w:val="28"/>
          <w:szCs w:val="28"/>
        </w:rPr>
        <w:t xml:space="preserve"> шоссе, планируемой магистральной улицей общегородского значения непрерывного </w:t>
      </w:r>
      <w:r w:rsidRPr="003F612C">
        <w:rPr>
          <w:rFonts w:ascii="Times New Roman" w:hAnsi="Times New Roman" w:cs="Times New Roman"/>
          <w:sz w:val="28"/>
          <w:szCs w:val="28"/>
        </w:rPr>
        <w:lastRenderedPageBreak/>
        <w:t>движения, ул. Андреевской и перспективным продолжением ул. Утренней, в Заельцовском районе</w:t>
      </w:r>
      <w:r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 самоуправления в Российской Федерации» и решением городского Совета депутатов города Новосибирска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4C2A58" w:rsidRPr="004C2A58" w:rsidRDefault="004C2A58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считает нецелесообразным учитывать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Озманяна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У</w:t>
      </w:r>
      <w:r w:rsidR="00475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4C2A58">
        <w:rPr>
          <w:rFonts w:ascii="Times New Roman" w:hAnsi="Times New Roman" w:cs="Times New Roman"/>
          <w:sz w:val="28"/>
          <w:szCs w:val="28"/>
        </w:rPr>
        <w:t xml:space="preserve">несоответствием Генеральному плану города Новосибирска, утвержденному решением Совета депутатов города Новосибирска от 26.12.2007 № 824, Правилам землепользования и </w:t>
      </w:r>
      <w:proofErr w:type="gramStart"/>
      <w:r w:rsidRPr="004C2A58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4C2A58">
        <w:rPr>
          <w:rFonts w:ascii="Times New Roman" w:hAnsi="Times New Roman" w:cs="Times New Roman"/>
          <w:sz w:val="28"/>
          <w:szCs w:val="28"/>
        </w:rPr>
        <w:t xml:space="preserve"> Новосибирска, утвержденным решением Совета депутатов города Новосибирска от 24.06.2009 № 1288.</w:t>
      </w:r>
    </w:p>
    <w:p w:rsidR="003F612C" w:rsidRDefault="003F612C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считает целесообразным учитывать следующие предложения:</w:t>
      </w:r>
    </w:p>
    <w:p w:rsidR="002A6F19" w:rsidRDefault="002A6F19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</w:t>
      </w:r>
      <w:r w:rsidRPr="003F612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612C">
        <w:rPr>
          <w:rFonts w:ascii="Times New Roman" w:hAnsi="Times New Roman" w:cs="Times New Roman"/>
          <w:sz w:val="28"/>
          <w:szCs w:val="28"/>
        </w:rPr>
        <w:t xml:space="preserve"> планировки территории, ограниченной перспективным направлением Красного проспекта, рекой 2-й Ельцовкой, ул. Жуковского, 1-м </w:t>
      </w:r>
      <w:proofErr w:type="spellStart"/>
      <w:r w:rsidRPr="003F612C">
        <w:rPr>
          <w:rFonts w:ascii="Times New Roman" w:hAnsi="Times New Roman" w:cs="Times New Roman"/>
          <w:sz w:val="28"/>
          <w:szCs w:val="28"/>
        </w:rPr>
        <w:t>Мочищенским</w:t>
      </w:r>
      <w:proofErr w:type="spellEnd"/>
      <w:r w:rsidRPr="003F612C">
        <w:rPr>
          <w:rFonts w:ascii="Times New Roman" w:hAnsi="Times New Roman" w:cs="Times New Roman"/>
          <w:sz w:val="28"/>
          <w:szCs w:val="28"/>
        </w:rPr>
        <w:t xml:space="preserve"> шоссе, планируемой магистральной улицей общегородского значения непрерывного движения, ул. Андреевской и перспективным продолжением ул. Утренней, в Заельцовском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проекта планировки):</w:t>
      </w:r>
    </w:p>
    <w:p w:rsidR="004C2A58" w:rsidRDefault="00EA5F98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в квартале 281.02.02.03</w:t>
      </w:r>
      <w:r w:rsidR="002A6F19">
        <w:rPr>
          <w:rFonts w:ascii="Times New Roman" w:hAnsi="Times New Roman" w:cs="Times New Roman"/>
          <w:sz w:val="28"/>
          <w:szCs w:val="28"/>
        </w:rPr>
        <w:t xml:space="preserve"> </w:t>
      </w:r>
      <w:r w:rsidRPr="00166F9F">
        <w:rPr>
          <w:rFonts w:ascii="Times New Roman" w:hAnsi="Times New Roman" w:cs="Times New Roman"/>
          <w:sz w:val="28"/>
          <w:szCs w:val="28"/>
        </w:rPr>
        <w:t>зон</w:t>
      </w:r>
      <w:r w:rsidR="004E0D11">
        <w:rPr>
          <w:rFonts w:ascii="Times New Roman" w:hAnsi="Times New Roman" w:cs="Times New Roman"/>
          <w:sz w:val="28"/>
          <w:szCs w:val="28"/>
        </w:rPr>
        <w:t>у</w:t>
      </w:r>
      <w:r w:rsidRPr="00166F9F">
        <w:rPr>
          <w:rFonts w:ascii="Times New Roman" w:hAnsi="Times New Roman" w:cs="Times New Roman"/>
          <w:sz w:val="28"/>
          <w:szCs w:val="28"/>
        </w:rPr>
        <w:t xml:space="preserve"> застройки объектами делового, общественного и коммерческого назначения, в том числе многоэтажных жилых домов, зон</w:t>
      </w:r>
      <w:r w:rsidR="004C2A58">
        <w:rPr>
          <w:rFonts w:ascii="Times New Roman" w:hAnsi="Times New Roman" w:cs="Times New Roman"/>
          <w:sz w:val="28"/>
          <w:szCs w:val="28"/>
        </w:rPr>
        <w:t>у</w:t>
      </w:r>
      <w:r w:rsidRPr="00166F9F">
        <w:rPr>
          <w:rFonts w:ascii="Times New Roman" w:hAnsi="Times New Roman" w:cs="Times New Roman"/>
          <w:sz w:val="28"/>
          <w:szCs w:val="28"/>
        </w:rPr>
        <w:t xml:space="preserve"> объектов дошкольного, начального общего, основного общего и среднего (полного) общего образования и части границ озелененной территории ограниченного пользования </w:t>
      </w:r>
      <w:r w:rsidR="004C2A58">
        <w:rPr>
          <w:rFonts w:ascii="Times New Roman" w:hAnsi="Times New Roman" w:cs="Times New Roman"/>
          <w:sz w:val="28"/>
          <w:szCs w:val="28"/>
        </w:rPr>
        <w:t>отобразить как</w:t>
      </w:r>
      <w:r w:rsidRPr="00166F9F">
        <w:rPr>
          <w:rFonts w:ascii="Times New Roman" w:hAnsi="Times New Roman" w:cs="Times New Roman"/>
          <w:sz w:val="28"/>
          <w:szCs w:val="28"/>
        </w:rPr>
        <w:t xml:space="preserve"> зону специализированной </w:t>
      </w:r>
      <w:r w:rsidR="00475876">
        <w:rPr>
          <w:rFonts w:ascii="Times New Roman" w:hAnsi="Times New Roman" w:cs="Times New Roman"/>
          <w:sz w:val="28"/>
          <w:szCs w:val="28"/>
        </w:rPr>
        <w:t xml:space="preserve">малоэтажной </w:t>
      </w:r>
      <w:r w:rsidRPr="00166F9F">
        <w:rPr>
          <w:rFonts w:ascii="Times New Roman" w:hAnsi="Times New Roman" w:cs="Times New Roman"/>
          <w:sz w:val="28"/>
          <w:szCs w:val="28"/>
        </w:rPr>
        <w:t>общественной застройки</w:t>
      </w:r>
      <w:r w:rsidR="002A6F19">
        <w:rPr>
          <w:rFonts w:ascii="Times New Roman" w:hAnsi="Times New Roman" w:cs="Times New Roman"/>
          <w:sz w:val="28"/>
          <w:szCs w:val="28"/>
        </w:rPr>
        <w:t xml:space="preserve"> (</w:t>
      </w:r>
      <w:r w:rsidR="004C2A58">
        <w:rPr>
          <w:rFonts w:ascii="Times New Roman" w:hAnsi="Times New Roman" w:cs="Times New Roman"/>
          <w:sz w:val="28"/>
          <w:szCs w:val="28"/>
        </w:rPr>
        <w:t>в соответствии с п. 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66F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4C2A58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067E17" w:rsidRDefault="00D05D33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отображать</w:t>
      </w:r>
      <w:r w:rsidR="0021586E" w:rsidRPr="00166F9F">
        <w:rPr>
          <w:rFonts w:ascii="Times New Roman" w:hAnsi="Times New Roman" w:cs="Times New Roman"/>
          <w:sz w:val="28"/>
          <w:szCs w:val="28"/>
        </w:rPr>
        <w:t xml:space="preserve"> планируемый объект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586E" w:rsidRPr="0016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586E" w:rsidRPr="00166F9F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586E" w:rsidRPr="0021586E">
        <w:rPr>
          <w:rFonts w:ascii="Times New Roman" w:hAnsi="Times New Roman" w:cs="Times New Roman"/>
          <w:sz w:val="28"/>
          <w:szCs w:val="28"/>
        </w:rPr>
        <w:t xml:space="preserve"> </w:t>
      </w:r>
      <w:r w:rsidR="002A6F19">
        <w:rPr>
          <w:rFonts w:ascii="Times New Roman" w:hAnsi="Times New Roman" w:cs="Times New Roman"/>
          <w:sz w:val="28"/>
          <w:szCs w:val="28"/>
        </w:rPr>
        <w:t>(</w:t>
      </w:r>
      <w:r w:rsidR="00067E17">
        <w:rPr>
          <w:rFonts w:ascii="Times New Roman" w:hAnsi="Times New Roman" w:cs="Times New Roman"/>
          <w:sz w:val="28"/>
          <w:szCs w:val="28"/>
        </w:rPr>
        <w:t>в соответствии с п. 3.</w:t>
      </w:r>
      <w:r w:rsidR="00067E17" w:rsidRPr="00166F9F">
        <w:rPr>
          <w:rFonts w:ascii="Times New Roman" w:hAnsi="Times New Roman" w:cs="Times New Roman"/>
          <w:sz w:val="28"/>
          <w:szCs w:val="28"/>
        </w:rPr>
        <w:t>1.</w:t>
      </w:r>
      <w:r w:rsidR="00067E17">
        <w:rPr>
          <w:rFonts w:ascii="Times New Roman" w:hAnsi="Times New Roman" w:cs="Times New Roman"/>
          <w:sz w:val="28"/>
          <w:szCs w:val="28"/>
        </w:rPr>
        <w:t>1.2 настоящего заключения);</w:t>
      </w:r>
    </w:p>
    <w:p w:rsidR="002A6F19" w:rsidRPr="00166F9F" w:rsidRDefault="002A6F19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E">
        <w:rPr>
          <w:rFonts w:ascii="Times New Roman" w:hAnsi="Times New Roman" w:cs="Times New Roman"/>
          <w:sz w:val="28"/>
          <w:szCs w:val="28"/>
        </w:rPr>
        <w:t>и</w:t>
      </w:r>
      <w:r w:rsidR="00381323">
        <w:rPr>
          <w:rFonts w:ascii="Times New Roman" w:hAnsi="Times New Roman" w:cs="Times New Roman"/>
          <w:sz w:val="28"/>
          <w:szCs w:val="28"/>
        </w:rPr>
        <w:t xml:space="preserve">зменить отображение </w:t>
      </w:r>
      <w:r w:rsidRPr="00166F9F">
        <w:rPr>
          <w:rFonts w:ascii="Times New Roman" w:hAnsi="Times New Roman" w:cs="Times New Roman"/>
          <w:sz w:val="28"/>
          <w:szCs w:val="28"/>
        </w:rPr>
        <w:t>красных линий в кварталах 281.02.01.02; 281.02.01.04, 281.02.01.06</w:t>
      </w:r>
      <w:r w:rsidR="00381323">
        <w:rPr>
          <w:rFonts w:ascii="Times New Roman" w:hAnsi="Times New Roman" w:cs="Times New Roman"/>
          <w:sz w:val="28"/>
          <w:szCs w:val="28"/>
        </w:rPr>
        <w:t xml:space="preserve"> (в соответствии с п. 3.2.1.1 настоящего заключения)</w:t>
      </w:r>
      <w:r w:rsidRPr="00166F9F">
        <w:rPr>
          <w:rFonts w:ascii="Times New Roman" w:hAnsi="Times New Roman" w:cs="Times New Roman"/>
          <w:sz w:val="28"/>
          <w:szCs w:val="28"/>
        </w:rPr>
        <w:t>;</w:t>
      </w:r>
    </w:p>
    <w:p w:rsidR="002A6F19" w:rsidRPr="00166F9F" w:rsidRDefault="00381323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6F19" w:rsidRPr="00166F9F">
        <w:rPr>
          <w:rFonts w:ascii="Times New Roman" w:hAnsi="Times New Roman" w:cs="Times New Roman"/>
          <w:sz w:val="28"/>
          <w:szCs w:val="28"/>
        </w:rPr>
        <w:t xml:space="preserve">точнить отображение </w:t>
      </w:r>
      <w:proofErr w:type="gramStart"/>
      <w:r w:rsidR="002A6F19" w:rsidRPr="00166F9F">
        <w:rPr>
          <w:rFonts w:ascii="Times New Roman" w:hAnsi="Times New Roman" w:cs="Times New Roman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="002A6F19" w:rsidRPr="00166F9F">
        <w:rPr>
          <w:rFonts w:ascii="Times New Roman" w:hAnsi="Times New Roman" w:cs="Times New Roman"/>
          <w:sz w:val="28"/>
          <w:szCs w:val="28"/>
        </w:rPr>
        <w:t xml:space="preserve"> </w:t>
      </w:r>
      <w:r w:rsidRPr="00166F9F">
        <w:rPr>
          <w:rFonts w:ascii="Times New Roman" w:hAnsi="Times New Roman" w:cs="Times New Roman"/>
          <w:sz w:val="28"/>
          <w:szCs w:val="28"/>
        </w:rPr>
        <w:t>в кварталах 281.02.01.02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F9F">
        <w:rPr>
          <w:rFonts w:ascii="Times New Roman" w:hAnsi="Times New Roman" w:cs="Times New Roman"/>
          <w:sz w:val="28"/>
          <w:szCs w:val="28"/>
        </w:rPr>
        <w:t xml:space="preserve"> 281.02.01.04, 281.02.01.06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п. 3.2.1.2 настоящего заключения):</w:t>
      </w:r>
    </w:p>
    <w:p w:rsidR="002A6F19" w:rsidRPr="00166F9F" w:rsidRDefault="002A6F19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6F9F">
        <w:rPr>
          <w:rFonts w:ascii="Times New Roman" w:hAnsi="Times New Roman" w:cs="Times New Roman"/>
          <w:sz w:val="28"/>
          <w:szCs w:val="28"/>
        </w:rPr>
        <w:t xml:space="preserve"> застройки жилыми домами смешанной этажности;</w:t>
      </w:r>
    </w:p>
    <w:p w:rsidR="002A6F19" w:rsidRPr="00166F9F" w:rsidRDefault="002A6F19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6F9F">
        <w:rPr>
          <w:rFonts w:ascii="Times New Roman" w:hAnsi="Times New Roman" w:cs="Times New Roman"/>
          <w:sz w:val="28"/>
          <w:szCs w:val="28"/>
        </w:rPr>
        <w:t xml:space="preserve"> объектов дошкольного, начального общего, основного общего и среднего (полного) общего образования;</w:t>
      </w:r>
    </w:p>
    <w:p w:rsidR="002A6F19" w:rsidRPr="00166F9F" w:rsidRDefault="002A6F19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зону объектов здравоохранения;</w:t>
      </w:r>
    </w:p>
    <w:p w:rsidR="002A6F19" w:rsidRPr="00166F9F" w:rsidRDefault="002A6F19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9F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6F9F">
        <w:rPr>
          <w:rFonts w:ascii="Times New Roman" w:hAnsi="Times New Roman" w:cs="Times New Roman"/>
          <w:sz w:val="28"/>
          <w:szCs w:val="28"/>
        </w:rPr>
        <w:t xml:space="preserve"> специализированной средне- и  многоэтажной общественной застройки;</w:t>
      </w:r>
    </w:p>
    <w:p w:rsidR="002A6F19" w:rsidRPr="00166F9F" w:rsidRDefault="00381323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6F19" w:rsidRPr="00166F9F">
        <w:rPr>
          <w:rFonts w:ascii="Times New Roman" w:hAnsi="Times New Roman" w:cs="Times New Roman"/>
          <w:sz w:val="28"/>
          <w:szCs w:val="28"/>
        </w:rPr>
        <w:t xml:space="preserve">точнить отображение границ зон территорий общего пользования - парки, скверы, бульвары, иные озелененные </w:t>
      </w:r>
      <w:r w:rsidR="00475876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</w:t>
      </w:r>
      <w:r w:rsidR="002A6F19" w:rsidRPr="00166F9F">
        <w:rPr>
          <w:rFonts w:ascii="Times New Roman" w:hAnsi="Times New Roman" w:cs="Times New Roman"/>
          <w:sz w:val="28"/>
          <w:szCs w:val="28"/>
        </w:rPr>
        <w:lastRenderedPageBreak/>
        <w:t>и границы озелененных территорий ограниченного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п. 3.2.1.3 настоящего заключения)</w:t>
      </w:r>
      <w:r w:rsidR="002A6F19">
        <w:rPr>
          <w:rFonts w:ascii="Times New Roman" w:hAnsi="Times New Roman" w:cs="Times New Roman"/>
          <w:sz w:val="28"/>
          <w:szCs w:val="28"/>
        </w:rPr>
        <w:t>;</w:t>
      </w:r>
    </w:p>
    <w:p w:rsidR="002A6F19" w:rsidRPr="00166F9F" w:rsidRDefault="00381323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6F19" w:rsidRPr="00166F9F">
        <w:rPr>
          <w:rFonts w:ascii="Times New Roman" w:hAnsi="Times New Roman" w:cs="Times New Roman"/>
          <w:sz w:val="28"/>
          <w:szCs w:val="28"/>
        </w:rPr>
        <w:t>точнить размещение планируемых объектов капитального строительства в изменяемых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соответствии с п. 3.2.1.4 настоящего заключения</w:t>
      </w:r>
      <w:r w:rsidRPr="00381323">
        <w:rPr>
          <w:rFonts w:ascii="Times New Roman" w:hAnsi="Times New Roman" w:cs="Times New Roman"/>
          <w:sz w:val="28"/>
          <w:szCs w:val="28"/>
        </w:rPr>
        <w:t>)</w:t>
      </w:r>
      <w:r w:rsidR="002A6F19" w:rsidRPr="00166F9F">
        <w:rPr>
          <w:rFonts w:ascii="Times New Roman" w:hAnsi="Times New Roman" w:cs="Times New Roman"/>
          <w:sz w:val="28"/>
          <w:szCs w:val="28"/>
        </w:rPr>
        <w:t>;</w:t>
      </w:r>
    </w:p>
    <w:p w:rsidR="002A6F19" w:rsidRPr="00166F9F" w:rsidRDefault="00381323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квартале </w:t>
      </w:r>
      <w:r w:rsidR="002A6F19" w:rsidRPr="00166F9F">
        <w:rPr>
          <w:rFonts w:ascii="Times New Roman" w:hAnsi="Times New Roman" w:cs="Times New Roman"/>
          <w:sz w:val="28"/>
          <w:szCs w:val="28"/>
        </w:rPr>
        <w:t xml:space="preserve">281.02.01.06 </w:t>
      </w:r>
      <w:r>
        <w:rPr>
          <w:rFonts w:ascii="Times New Roman" w:hAnsi="Times New Roman" w:cs="Times New Roman"/>
          <w:sz w:val="28"/>
          <w:szCs w:val="28"/>
        </w:rPr>
        <w:t xml:space="preserve">отобразить </w:t>
      </w:r>
      <w:r w:rsidR="002A6F19" w:rsidRPr="00166F9F">
        <w:rPr>
          <w:rFonts w:ascii="Times New Roman" w:hAnsi="Times New Roman" w:cs="Times New Roman"/>
          <w:sz w:val="28"/>
          <w:szCs w:val="28"/>
        </w:rPr>
        <w:t xml:space="preserve"> зону специализированной средне- и  многоэтажной общественной застройки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A6F19" w:rsidRPr="00166F9F">
        <w:rPr>
          <w:rFonts w:ascii="Times New Roman" w:hAnsi="Times New Roman" w:cs="Times New Roman"/>
          <w:sz w:val="28"/>
          <w:szCs w:val="28"/>
        </w:rPr>
        <w:t>зону застройки жилыми домами смешанной этажности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п. </w:t>
      </w:r>
      <w:r w:rsidR="002A6F19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6A0151" w:rsidRDefault="00381323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86E" w:rsidRPr="00166F9F">
        <w:rPr>
          <w:rFonts w:ascii="Times New Roman" w:hAnsi="Times New Roman" w:cs="Times New Roman"/>
          <w:sz w:val="28"/>
          <w:szCs w:val="28"/>
        </w:rPr>
        <w:t xml:space="preserve">ривести в соответствие текстовую и графическую части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21586E" w:rsidRPr="00166F9F">
        <w:rPr>
          <w:rFonts w:ascii="Times New Roman" w:hAnsi="Times New Roman" w:cs="Times New Roman"/>
          <w:sz w:val="28"/>
          <w:szCs w:val="28"/>
        </w:rPr>
        <w:t>по предлагаемым изменениям</w:t>
      </w:r>
      <w:r w:rsidR="00215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п. </w:t>
      </w:r>
      <w:r w:rsidR="0021586E" w:rsidRPr="00166F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1.3, </w:t>
      </w:r>
      <w:r w:rsidR="006A0151">
        <w:rPr>
          <w:rFonts w:ascii="Times New Roman" w:hAnsi="Times New Roman" w:cs="Times New Roman"/>
          <w:sz w:val="28"/>
          <w:szCs w:val="28"/>
        </w:rPr>
        <w:t>3.2.1.5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21586E" w:rsidRPr="00166F9F" w:rsidRDefault="00381323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планировки и</w:t>
      </w:r>
      <w:r w:rsidR="0021586E" w:rsidRPr="00166F9F">
        <w:rPr>
          <w:rFonts w:ascii="Times New Roman" w:hAnsi="Times New Roman" w:cs="Times New Roman"/>
          <w:sz w:val="28"/>
          <w:szCs w:val="28"/>
        </w:rPr>
        <w:t>справить технические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 п. 3.1.4, </w:t>
      </w:r>
      <w:r w:rsidR="006A0151">
        <w:rPr>
          <w:rFonts w:ascii="Times New Roman" w:hAnsi="Times New Roman" w:cs="Times New Roman"/>
          <w:sz w:val="28"/>
          <w:szCs w:val="28"/>
        </w:rPr>
        <w:t>3.2.1.6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заключения).</w:t>
      </w:r>
    </w:p>
    <w:p w:rsidR="003F612C" w:rsidRDefault="003F612C" w:rsidP="00955C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мэрии города Новосибирска «</w:t>
      </w:r>
      <w:r w:rsidRPr="003F612C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перспективным направлением Красного проспекта, рекой 2-й Ельцовкой, ул. Жуковского, 1-м </w:t>
      </w:r>
      <w:proofErr w:type="spellStart"/>
      <w:r w:rsidRPr="003F612C">
        <w:rPr>
          <w:rFonts w:ascii="Times New Roman" w:hAnsi="Times New Roman" w:cs="Times New Roman"/>
          <w:sz w:val="28"/>
          <w:szCs w:val="28"/>
        </w:rPr>
        <w:t>Мочищенским</w:t>
      </w:r>
      <w:proofErr w:type="spellEnd"/>
      <w:r w:rsidRPr="003F612C">
        <w:rPr>
          <w:rFonts w:ascii="Times New Roman" w:hAnsi="Times New Roman" w:cs="Times New Roman"/>
          <w:sz w:val="28"/>
          <w:szCs w:val="28"/>
        </w:rPr>
        <w:t xml:space="preserve"> шоссе, планируемой магистральной улицей общегородского значения непрерывного движения, ул. Андреевской и перспективным продолжением ул. Утренней, в Заельцовском районе</w:t>
      </w:r>
      <w:r>
        <w:rPr>
          <w:rFonts w:ascii="Times New Roman" w:hAnsi="Times New Roman" w:cs="Times New Roman"/>
          <w:sz w:val="28"/>
          <w:szCs w:val="28"/>
        </w:rPr>
        <w:t>» получил положительную оценку и рекомендуется к утверждению с учетом предложений, одобренных оргкомитетом.</w:t>
      </w:r>
      <w:proofErr w:type="gramEnd"/>
    </w:p>
    <w:p w:rsidR="003F612C" w:rsidRDefault="003F612C" w:rsidP="00955CC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2C" w:rsidRDefault="003F612C" w:rsidP="002E7A2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171"/>
        <w:gridCol w:w="3191"/>
      </w:tblGrid>
      <w:tr w:rsidR="003F612C" w:rsidTr="002E7A27">
        <w:tc>
          <w:tcPr>
            <w:tcW w:w="5353" w:type="dxa"/>
            <w:hideMark/>
          </w:tcPr>
          <w:p w:rsidR="003F612C" w:rsidRDefault="003F612C" w:rsidP="002E7A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1171" w:type="dxa"/>
          </w:tcPr>
          <w:p w:rsidR="003F612C" w:rsidRDefault="003F612C" w:rsidP="002E7A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3F612C" w:rsidRDefault="00166F9F" w:rsidP="002E7A2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  <w:r w:rsidR="003F6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12C" w:rsidTr="002E7A27">
        <w:tc>
          <w:tcPr>
            <w:tcW w:w="5353" w:type="dxa"/>
          </w:tcPr>
          <w:p w:rsidR="003F612C" w:rsidRDefault="003F612C" w:rsidP="002E7A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F612C" w:rsidRDefault="003F612C" w:rsidP="002E7A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3F612C" w:rsidRDefault="003F612C" w:rsidP="002E7A2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2C" w:rsidTr="002E7A27">
        <w:tc>
          <w:tcPr>
            <w:tcW w:w="5353" w:type="dxa"/>
            <w:hideMark/>
          </w:tcPr>
          <w:p w:rsidR="003F612C" w:rsidRDefault="003F612C" w:rsidP="002E7A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F612C" w:rsidRDefault="003F612C" w:rsidP="002E7A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1171" w:type="dxa"/>
          </w:tcPr>
          <w:p w:rsidR="003F612C" w:rsidRDefault="003F612C" w:rsidP="002E7A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3F612C" w:rsidRDefault="003F612C" w:rsidP="002E7A2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3F612C" w:rsidRDefault="003F612C" w:rsidP="003F612C">
      <w:pPr>
        <w:rPr>
          <w:rFonts w:ascii="Times New Roman" w:hAnsi="Times New Roman" w:cs="Times New Roman"/>
          <w:sz w:val="28"/>
          <w:szCs w:val="28"/>
        </w:rPr>
      </w:pPr>
    </w:p>
    <w:p w:rsidR="003F612C" w:rsidRDefault="003F612C" w:rsidP="003F612C"/>
    <w:p w:rsidR="009648E8" w:rsidRDefault="009648E8"/>
    <w:sectPr w:rsidR="009648E8" w:rsidSect="00955C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1336"/>
    <w:multiLevelType w:val="hybridMultilevel"/>
    <w:tmpl w:val="A9C2FD04"/>
    <w:lvl w:ilvl="0" w:tplc="87BEFCD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12C"/>
    <w:rsid w:val="00001814"/>
    <w:rsid w:val="00007275"/>
    <w:rsid w:val="0006479B"/>
    <w:rsid w:val="00067E17"/>
    <w:rsid w:val="000805A6"/>
    <w:rsid w:val="00087B5F"/>
    <w:rsid w:val="000B0C0E"/>
    <w:rsid w:val="00166F9F"/>
    <w:rsid w:val="001C2166"/>
    <w:rsid w:val="0021586E"/>
    <w:rsid w:val="00227561"/>
    <w:rsid w:val="002855B9"/>
    <w:rsid w:val="002A6F19"/>
    <w:rsid w:val="002E7A27"/>
    <w:rsid w:val="002F6ED3"/>
    <w:rsid w:val="00381323"/>
    <w:rsid w:val="003F612C"/>
    <w:rsid w:val="00475876"/>
    <w:rsid w:val="004C2A58"/>
    <w:rsid w:val="004E0D11"/>
    <w:rsid w:val="0052533C"/>
    <w:rsid w:val="0054547C"/>
    <w:rsid w:val="00580605"/>
    <w:rsid w:val="006002F0"/>
    <w:rsid w:val="006234AB"/>
    <w:rsid w:val="006A0151"/>
    <w:rsid w:val="006B37F0"/>
    <w:rsid w:val="006D3272"/>
    <w:rsid w:val="007874BF"/>
    <w:rsid w:val="008171A9"/>
    <w:rsid w:val="00843F8B"/>
    <w:rsid w:val="008B28B8"/>
    <w:rsid w:val="00944F1B"/>
    <w:rsid w:val="00946EE2"/>
    <w:rsid w:val="00955CC7"/>
    <w:rsid w:val="009648E8"/>
    <w:rsid w:val="009A1B6D"/>
    <w:rsid w:val="00A54010"/>
    <w:rsid w:val="00B329CC"/>
    <w:rsid w:val="00B6582E"/>
    <w:rsid w:val="00D05D33"/>
    <w:rsid w:val="00D414EC"/>
    <w:rsid w:val="00D4643B"/>
    <w:rsid w:val="00DB0EB9"/>
    <w:rsid w:val="00DE6928"/>
    <w:rsid w:val="00DE75DB"/>
    <w:rsid w:val="00E11E70"/>
    <w:rsid w:val="00E25CAA"/>
    <w:rsid w:val="00EA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6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Znedostup</dc:creator>
  <cp:lastModifiedBy>OGalimova</cp:lastModifiedBy>
  <cp:revision>3</cp:revision>
  <cp:lastPrinted>2019-02-04T09:47:00Z</cp:lastPrinted>
  <dcterms:created xsi:type="dcterms:W3CDTF">2019-02-04T08:58:00Z</dcterms:created>
  <dcterms:modified xsi:type="dcterms:W3CDTF">2019-02-04T09:47:00Z</dcterms:modified>
</cp:coreProperties>
</file>